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065" w:rsidRPr="00981065" w:rsidRDefault="00981065" w:rsidP="00981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981065" w:rsidRPr="00981065" w:rsidRDefault="00981065" w:rsidP="00981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981065" w:rsidRPr="00981065" w:rsidRDefault="00981065" w:rsidP="00981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981065" w:rsidRPr="00981065" w:rsidRDefault="00981065" w:rsidP="00981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ОРЕНБУРГСКОЙ ОБЛАСТИ </w:t>
      </w:r>
    </w:p>
    <w:p w:rsidR="00981065" w:rsidRPr="00981065" w:rsidRDefault="00981065" w:rsidP="0098106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1065" w:rsidRPr="00981065" w:rsidRDefault="00981065" w:rsidP="0098106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 заседание         </w:t>
      </w:r>
      <w:r w:rsidRPr="0098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</w:t>
      </w:r>
      <w:r w:rsidRPr="0098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</w:t>
      </w:r>
      <w:r w:rsidRPr="0098106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98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981065" w:rsidRPr="00981065" w:rsidRDefault="00981065" w:rsidP="0098106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28.09.2016  </w:t>
      </w:r>
      <w:r w:rsidRPr="0098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8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 г. Соль-Илецк</w:t>
      </w:r>
    </w:p>
    <w:p w:rsidR="00193BD5" w:rsidRPr="00981065" w:rsidRDefault="00193BD5" w:rsidP="00981065">
      <w:pPr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981065"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459</w:t>
      </w:r>
    </w:p>
    <w:p w:rsidR="00193BD5" w:rsidRDefault="00F01E70" w:rsidP="00981065">
      <w:pPr>
        <w:shd w:val="clear" w:color="auto" w:fill="FFFFFF"/>
        <w:spacing w:after="0" w:line="322" w:lineRule="exact"/>
        <w:ind w:right="4536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>О</w:t>
      </w:r>
      <w:r w:rsidR="00D21976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>б утверждении</w:t>
      </w:r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="00D21976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прогнозного плана</w:t>
      </w:r>
      <w:r w:rsidR="00FE3288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 </w:t>
      </w:r>
      <w:r w:rsidR="00D21976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 приватизации </w:t>
      </w:r>
      <w:r w:rsidR="009960FE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муниципального имущества </w:t>
      </w:r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муниципального образования Соль-Илецкий городской округ Оренбургской области </w:t>
      </w:r>
      <w:r w:rsidR="0028113E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>на 2017</w:t>
      </w:r>
      <w:r w:rsidR="009960FE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год</w:t>
      </w:r>
    </w:p>
    <w:p w:rsidR="00193BD5" w:rsidRPr="00625FDB" w:rsidRDefault="00193BD5" w:rsidP="00193BD5">
      <w:pPr>
        <w:shd w:val="clear" w:color="auto" w:fill="FFFFFF"/>
        <w:spacing w:after="0" w:line="322" w:lineRule="exact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93BD5" w:rsidRPr="0086412F" w:rsidRDefault="00981065" w:rsidP="00981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065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Федеральным Законом от 21.12.2001 №178-ФЗ «О приватизации государственного и муниципального имущества», решением Совета депутатов муниципального образования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учитывая свидетельства о государственной регистрации права от 23.05.2016 №252713, от</w:t>
      </w:r>
      <w:proofErr w:type="gramEnd"/>
      <w:r w:rsidRPr="00981065">
        <w:rPr>
          <w:rFonts w:ascii="Times New Roman" w:hAnsi="Times New Roman" w:cs="Times New Roman"/>
          <w:sz w:val="28"/>
          <w:szCs w:val="28"/>
        </w:rPr>
        <w:t xml:space="preserve"> 31.05.2016 №252899, №252898  на основании отчета №108 об определении  рыночной стоимости объектов недвижимости: нежилое здание, общей площадью 676,2 кв.м., нежилое здание, общей площадью 23,8 кв.м., земельный участок для размещения объектов капитального строительства, площадью 2 097 кв.м., расположенных по адресу: Оренбургская область,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район, с. Трудовое, ул.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Персиянова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, дом №11 «А» от  «28» сентября 2016г., Совет депутатов муниципального образования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193BD5" w:rsidRDefault="00193BD5" w:rsidP="00981065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2F">
        <w:rPr>
          <w:rFonts w:ascii="Times New Roman" w:hAnsi="Times New Roman" w:cs="Times New Roman"/>
          <w:spacing w:val="-6"/>
          <w:sz w:val="28"/>
          <w:szCs w:val="28"/>
        </w:rPr>
        <w:t xml:space="preserve">1.  </w:t>
      </w:r>
      <w:r w:rsidRPr="0086412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960FE">
        <w:rPr>
          <w:rFonts w:ascii="Times New Roman" w:hAnsi="Times New Roman" w:cs="Times New Roman"/>
          <w:sz w:val="28"/>
          <w:szCs w:val="28"/>
        </w:rPr>
        <w:t>прогнозный план  приватизации муниципального имущества муниципального образования Соль-Илецкий городской ок</w:t>
      </w:r>
      <w:r w:rsidR="0028113E">
        <w:rPr>
          <w:rFonts w:ascii="Times New Roman" w:hAnsi="Times New Roman" w:cs="Times New Roman"/>
          <w:sz w:val="28"/>
          <w:szCs w:val="28"/>
        </w:rPr>
        <w:t>руг Оренбургской области на 2017</w:t>
      </w:r>
      <w:r w:rsidR="009960FE">
        <w:rPr>
          <w:rFonts w:ascii="Times New Roman" w:hAnsi="Times New Roman" w:cs="Times New Roman"/>
          <w:sz w:val="28"/>
          <w:szCs w:val="28"/>
        </w:rPr>
        <w:t xml:space="preserve"> год</w:t>
      </w:r>
      <w:r w:rsidR="00F01E70">
        <w:rPr>
          <w:rFonts w:ascii="Times New Roman" w:hAnsi="Times New Roman" w:cs="Times New Roman"/>
          <w:sz w:val="28"/>
          <w:szCs w:val="28"/>
        </w:rPr>
        <w:t>:</w:t>
      </w:r>
    </w:p>
    <w:p w:rsidR="00981065" w:rsidRDefault="00981065" w:rsidP="004D2A68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464" w:type="dxa"/>
        <w:tblLayout w:type="fixed"/>
        <w:tblLook w:val="04A0"/>
      </w:tblPr>
      <w:tblGrid>
        <w:gridCol w:w="675"/>
        <w:gridCol w:w="1134"/>
        <w:gridCol w:w="1985"/>
        <w:gridCol w:w="2268"/>
        <w:gridCol w:w="992"/>
        <w:gridCol w:w="1418"/>
        <w:gridCol w:w="992"/>
      </w:tblGrid>
      <w:tr w:rsidR="00981065" w:rsidTr="00F04673">
        <w:tc>
          <w:tcPr>
            <w:tcW w:w="675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985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2268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992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418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Оценочная (рыночная) стоимость</w:t>
            </w:r>
          </w:p>
        </w:tc>
        <w:tc>
          <w:tcPr>
            <w:tcW w:w="992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Способ приватизации</w:t>
            </w:r>
          </w:p>
        </w:tc>
      </w:tr>
      <w:tr w:rsidR="00981065" w:rsidRPr="00D21976" w:rsidTr="00F04673">
        <w:tc>
          <w:tcPr>
            <w:tcW w:w="675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</w:t>
            </w: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1985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Оренбургская область, </w:t>
            </w:r>
            <w:proofErr w:type="spellStart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Соль-</w:t>
            </w: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Илецкий</w:t>
            </w:r>
            <w:proofErr w:type="spellEnd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Трудовое, ул. </w:t>
            </w:r>
            <w:proofErr w:type="spellStart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Персиянова</w:t>
            </w:r>
            <w:proofErr w:type="spellEnd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, 11 «А»</w:t>
            </w:r>
          </w:p>
        </w:tc>
        <w:tc>
          <w:tcPr>
            <w:tcW w:w="2268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56:29:1901001:594</w:t>
            </w:r>
          </w:p>
        </w:tc>
        <w:tc>
          <w:tcPr>
            <w:tcW w:w="992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2 097 кв.м.</w:t>
            </w:r>
          </w:p>
        </w:tc>
        <w:tc>
          <w:tcPr>
            <w:tcW w:w="1418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341 811,00 руб.</w:t>
            </w:r>
          </w:p>
        </w:tc>
        <w:tc>
          <w:tcPr>
            <w:tcW w:w="992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</w:tr>
      <w:tr w:rsidR="00981065" w:rsidRPr="00D21976" w:rsidTr="00F04673">
        <w:tc>
          <w:tcPr>
            <w:tcW w:w="675" w:type="dxa"/>
          </w:tcPr>
          <w:p w:rsidR="00981065" w:rsidRPr="00981065" w:rsidRDefault="00F04673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985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Оренбургская область, </w:t>
            </w:r>
            <w:proofErr w:type="spellStart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Трудовое, ул. </w:t>
            </w:r>
            <w:proofErr w:type="spellStart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Персиянова</w:t>
            </w:r>
            <w:proofErr w:type="spellEnd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, 11 «А»</w:t>
            </w:r>
          </w:p>
        </w:tc>
        <w:tc>
          <w:tcPr>
            <w:tcW w:w="2268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56:29:1901001:483</w:t>
            </w:r>
          </w:p>
        </w:tc>
        <w:tc>
          <w:tcPr>
            <w:tcW w:w="992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676,2 кв.м.</w:t>
            </w:r>
          </w:p>
        </w:tc>
        <w:tc>
          <w:tcPr>
            <w:tcW w:w="1418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663 960,00 руб.</w:t>
            </w:r>
          </w:p>
        </w:tc>
        <w:tc>
          <w:tcPr>
            <w:tcW w:w="992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</w:tr>
      <w:tr w:rsidR="00981065" w:rsidRPr="00D21976" w:rsidTr="00F04673">
        <w:tc>
          <w:tcPr>
            <w:tcW w:w="675" w:type="dxa"/>
          </w:tcPr>
          <w:p w:rsidR="00981065" w:rsidRPr="00981065" w:rsidRDefault="00F04673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985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Оренбургская область, </w:t>
            </w:r>
            <w:proofErr w:type="spellStart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Трудовое, ул. </w:t>
            </w:r>
            <w:proofErr w:type="spellStart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Персиянова</w:t>
            </w:r>
            <w:proofErr w:type="spellEnd"/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, 11 «А»</w:t>
            </w:r>
          </w:p>
        </w:tc>
        <w:tc>
          <w:tcPr>
            <w:tcW w:w="2268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56:29:1901001:482</w:t>
            </w:r>
          </w:p>
        </w:tc>
        <w:tc>
          <w:tcPr>
            <w:tcW w:w="992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23,8 кв.м.</w:t>
            </w:r>
          </w:p>
        </w:tc>
        <w:tc>
          <w:tcPr>
            <w:tcW w:w="1418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12 863,00 руб.</w:t>
            </w:r>
          </w:p>
        </w:tc>
        <w:tc>
          <w:tcPr>
            <w:tcW w:w="992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</w:tr>
      <w:tr w:rsidR="00981065" w:rsidRPr="00D21976" w:rsidTr="00F04673">
        <w:tc>
          <w:tcPr>
            <w:tcW w:w="3794" w:type="dxa"/>
            <w:gridSpan w:val="3"/>
          </w:tcPr>
          <w:p w:rsidR="00981065" w:rsidRPr="00981065" w:rsidRDefault="00981065" w:rsidP="000C4B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065">
              <w:rPr>
                <w:rFonts w:ascii="Times New Roman" w:eastAsia="Calibri" w:hAnsi="Times New Roman" w:cs="Times New Roman"/>
                <w:sz w:val="24"/>
                <w:szCs w:val="24"/>
              </w:rPr>
              <w:t>1 018 634,00 руб.</w:t>
            </w:r>
          </w:p>
        </w:tc>
        <w:tc>
          <w:tcPr>
            <w:tcW w:w="992" w:type="dxa"/>
          </w:tcPr>
          <w:p w:rsidR="00981065" w:rsidRPr="00981065" w:rsidRDefault="00981065" w:rsidP="000C4B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21976" w:rsidRDefault="00D21976" w:rsidP="004D2A68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3BD5" w:rsidRPr="00F01E70" w:rsidRDefault="00F01E70" w:rsidP="004D2A68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93BD5"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="00193BD5" w:rsidRPr="00F01E7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</w:t>
      </w:r>
      <w:r w:rsidR="004D2A68">
        <w:rPr>
          <w:rFonts w:ascii="Times New Roman" w:hAnsi="Times New Roman" w:cs="Times New Roman"/>
          <w:sz w:val="28"/>
          <w:szCs w:val="28"/>
        </w:rPr>
        <w:t xml:space="preserve"> и подлежит официальному опубликованию</w:t>
      </w:r>
      <w:r w:rsidRPr="00F01E70">
        <w:rPr>
          <w:rFonts w:ascii="Times New Roman" w:hAnsi="Times New Roman" w:cs="Times New Roman"/>
          <w:sz w:val="28"/>
          <w:szCs w:val="28"/>
        </w:rPr>
        <w:t>.</w:t>
      </w:r>
    </w:p>
    <w:p w:rsidR="00A211F5" w:rsidRDefault="00193BD5" w:rsidP="00981065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gramStart"/>
      <w:r w:rsidR="00A211F5"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11F5"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 w:rsidR="00A211F5">
        <w:rPr>
          <w:rFonts w:ascii="Times New Roman" w:hAnsi="Times New Roman" w:cs="Times New Roman"/>
          <w:sz w:val="28"/>
          <w:szCs w:val="28"/>
        </w:rPr>
        <w:t xml:space="preserve"> и</w:t>
      </w:r>
      <w:r w:rsidR="00A211F5"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 w:rsidR="00A211F5">
        <w:rPr>
          <w:rFonts w:ascii="Times New Roman" w:hAnsi="Times New Roman" w:cs="Times New Roman"/>
          <w:sz w:val="28"/>
          <w:szCs w:val="28"/>
        </w:rPr>
        <w:t>.</w:t>
      </w:r>
    </w:p>
    <w:p w:rsidR="00A211F5" w:rsidRDefault="00A211F5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9A5FAD" w:rsidRPr="00A211F5" w:rsidRDefault="009A5FAD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93BD5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A211F5" w:rsidRDefault="00060D7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Соль-Илецкий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>кой округ                                               В.Н.Васькин</w:t>
      </w:r>
    </w:p>
    <w:p w:rsidR="00A211F5" w:rsidRDefault="00A211F5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3BD5" w:rsidRDefault="00193BD5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FAD" w:rsidRDefault="009A5FAD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6E5F" w:rsidRPr="00F04673" w:rsidRDefault="00193BD5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F04673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F04673">
        <w:rPr>
          <w:rFonts w:ascii="Times New Roman" w:eastAsia="Calibri" w:hAnsi="Times New Roman" w:cs="Times New Roman"/>
          <w:sz w:val="24"/>
          <w:szCs w:val="24"/>
        </w:rPr>
        <w:t>20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>1 экз., КУМИЗР и экологии 1 эк</w:t>
      </w:r>
      <w:r w:rsidR="00F01E70" w:rsidRPr="00F04673">
        <w:rPr>
          <w:rFonts w:ascii="Times New Roman" w:eastAsia="Calibri" w:hAnsi="Times New Roman" w:cs="Times New Roman"/>
          <w:sz w:val="24"/>
          <w:szCs w:val="24"/>
        </w:rPr>
        <w:t>з.</w:t>
      </w:r>
    </w:p>
    <w:sectPr w:rsidR="00B26E5F" w:rsidRPr="00F04673" w:rsidSect="009810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F4E" w:rsidRDefault="005D5F4E" w:rsidP="004D2A68">
      <w:pPr>
        <w:spacing w:after="0" w:line="240" w:lineRule="auto"/>
      </w:pPr>
      <w:r>
        <w:separator/>
      </w:r>
    </w:p>
  </w:endnote>
  <w:endnote w:type="continuationSeparator" w:id="0">
    <w:p w:rsidR="005D5F4E" w:rsidRDefault="005D5F4E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F4E" w:rsidRDefault="005D5F4E" w:rsidP="004D2A68">
      <w:pPr>
        <w:spacing w:after="0" w:line="240" w:lineRule="auto"/>
      </w:pPr>
      <w:r>
        <w:separator/>
      </w:r>
    </w:p>
  </w:footnote>
  <w:footnote w:type="continuationSeparator" w:id="0">
    <w:p w:rsidR="005D5F4E" w:rsidRDefault="005D5F4E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60D7B"/>
    <w:rsid w:val="00063202"/>
    <w:rsid w:val="000C7ADB"/>
    <w:rsid w:val="000E73E7"/>
    <w:rsid w:val="00106D31"/>
    <w:rsid w:val="00193BD5"/>
    <w:rsid w:val="001B3258"/>
    <w:rsid w:val="001B3E35"/>
    <w:rsid w:val="001E4371"/>
    <w:rsid w:val="001F5759"/>
    <w:rsid w:val="0023199C"/>
    <w:rsid w:val="0028113E"/>
    <w:rsid w:val="002D4EF8"/>
    <w:rsid w:val="00343BB8"/>
    <w:rsid w:val="00410BF1"/>
    <w:rsid w:val="00427C04"/>
    <w:rsid w:val="00436AC4"/>
    <w:rsid w:val="0045260B"/>
    <w:rsid w:val="00453170"/>
    <w:rsid w:val="004647C2"/>
    <w:rsid w:val="00471653"/>
    <w:rsid w:val="004D2A68"/>
    <w:rsid w:val="005920CF"/>
    <w:rsid w:val="005B5E03"/>
    <w:rsid w:val="005B7F9E"/>
    <w:rsid w:val="005D170C"/>
    <w:rsid w:val="005D5F4E"/>
    <w:rsid w:val="00617B15"/>
    <w:rsid w:val="006C34C6"/>
    <w:rsid w:val="006D40F1"/>
    <w:rsid w:val="006E225A"/>
    <w:rsid w:val="00735EB2"/>
    <w:rsid w:val="00754625"/>
    <w:rsid w:val="007928AC"/>
    <w:rsid w:val="0081295D"/>
    <w:rsid w:val="00887E1E"/>
    <w:rsid w:val="008A6E87"/>
    <w:rsid w:val="008C1812"/>
    <w:rsid w:val="008F4994"/>
    <w:rsid w:val="00910C61"/>
    <w:rsid w:val="00981065"/>
    <w:rsid w:val="00981AA5"/>
    <w:rsid w:val="009960FE"/>
    <w:rsid w:val="009A5FAD"/>
    <w:rsid w:val="00A0015F"/>
    <w:rsid w:val="00A211F5"/>
    <w:rsid w:val="00A855CF"/>
    <w:rsid w:val="00AB7A68"/>
    <w:rsid w:val="00B0015A"/>
    <w:rsid w:val="00B26E5F"/>
    <w:rsid w:val="00BB64C1"/>
    <w:rsid w:val="00BE2594"/>
    <w:rsid w:val="00C22517"/>
    <w:rsid w:val="00C27ECD"/>
    <w:rsid w:val="00C37639"/>
    <w:rsid w:val="00C72340"/>
    <w:rsid w:val="00CC0D9B"/>
    <w:rsid w:val="00CD1075"/>
    <w:rsid w:val="00D042E3"/>
    <w:rsid w:val="00D21976"/>
    <w:rsid w:val="00DB65D1"/>
    <w:rsid w:val="00DC6BF0"/>
    <w:rsid w:val="00DF5201"/>
    <w:rsid w:val="00ED6EB7"/>
    <w:rsid w:val="00EF7C67"/>
    <w:rsid w:val="00F01E70"/>
    <w:rsid w:val="00F04673"/>
    <w:rsid w:val="00F458C9"/>
    <w:rsid w:val="00F54231"/>
    <w:rsid w:val="00F73513"/>
    <w:rsid w:val="00F85523"/>
    <w:rsid w:val="00F87CB0"/>
    <w:rsid w:val="00FD69CC"/>
    <w:rsid w:val="00FE3288"/>
    <w:rsid w:val="00FF0028"/>
    <w:rsid w:val="00FF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  <w:style w:type="table" w:styleId="aa">
    <w:name w:val="Table Grid"/>
    <w:basedOn w:val="a1"/>
    <w:uiPriority w:val="59"/>
    <w:rsid w:val="00D2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EAEB3-BE1C-401B-954E-AEA6E2190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24</cp:revision>
  <cp:lastPrinted>2016-09-13T10:25:00Z</cp:lastPrinted>
  <dcterms:created xsi:type="dcterms:W3CDTF">2016-05-13T05:02:00Z</dcterms:created>
  <dcterms:modified xsi:type="dcterms:W3CDTF">2016-09-29T09:24:00Z</dcterms:modified>
</cp:coreProperties>
</file>